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016E62" w:rsidRDefault="00050F7F" w:rsidP="005851B4">
      <w:pPr>
        <w:jc w:val="center"/>
      </w:pPr>
      <w:r>
        <w:t>FICHE DE MUTUALISATION</w:t>
      </w:r>
    </w:p>
    <w:p w:rsidR="00050F7F" w:rsidRDefault="00050F7F" w:rsidP="00050F7F">
      <w:pPr>
        <w:pStyle w:val="Paragraphedeliste"/>
        <w:numPr>
          <w:ilvl w:val="0"/>
          <w:numId w:val="1"/>
        </w:numPr>
      </w:pPr>
      <w:r>
        <w:t>Quel(s) dispositif(s) en faveur de l’engagement de vos élèves avez-vous expérimenté(s) parmi ceux proposés par Céline Buchs ?</w:t>
      </w:r>
    </w:p>
    <w:p w:rsidR="00050F7F" w:rsidRPr="005851B4" w:rsidRDefault="00050F7F" w:rsidP="00050F7F">
      <w:pPr>
        <w:rPr>
          <w:color w:val="1F497D" w:themeColor="text2"/>
        </w:rPr>
      </w:pPr>
      <w:r w:rsidRPr="005851B4">
        <w:rPr>
          <w:color w:val="1F497D" w:themeColor="text2"/>
        </w:rPr>
        <w:t>J’ai utilisé le dispositif des questions-réponses en cercle.</w:t>
      </w:r>
    </w:p>
    <w:p w:rsidR="00050F7F" w:rsidRDefault="00050F7F" w:rsidP="00050F7F">
      <w:pPr>
        <w:pStyle w:val="Paragraphedeliste"/>
        <w:numPr>
          <w:ilvl w:val="0"/>
          <w:numId w:val="1"/>
        </w:numPr>
      </w:pPr>
      <w:r>
        <w:t>Décrire la séance réalisée et l’intégration de ce ou ces dispositifs.</w:t>
      </w:r>
    </w:p>
    <w:p w:rsidR="00050F7F" w:rsidRPr="005851B4" w:rsidRDefault="00050F7F" w:rsidP="00050F7F">
      <w:pPr>
        <w:rPr>
          <w:color w:val="1F497D" w:themeColor="text2"/>
        </w:rPr>
      </w:pPr>
      <w:r w:rsidRPr="005851B4">
        <w:rPr>
          <w:color w:val="1F497D" w:themeColor="text2"/>
        </w:rPr>
        <w:t>En orthographe, je travaille sur les valeurs de la lettre g.</w:t>
      </w:r>
    </w:p>
    <w:p w:rsidR="00050F7F" w:rsidRPr="005851B4" w:rsidRDefault="00050F7F" w:rsidP="00050F7F">
      <w:pPr>
        <w:rPr>
          <w:color w:val="1F497D" w:themeColor="text2"/>
        </w:rPr>
      </w:pPr>
      <w:r w:rsidRPr="005851B4">
        <w:rPr>
          <w:color w:val="1F497D" w:themeColor="text2"/>
        </w:rPr>
        <w:t>Après une séance de découverte et d’observation des régularités nous en avons formulé une règle. Les élèves devaient apprendre cette règle à la maison pour pouvoir la mettre en pratique lors de la deuxième séance</w:t>
      </w:r>
      <w:r w:rsidR="008D6169" w:rsidRPr="005851B4">
        <w:rPr>
          <w:color w:val="1F497D" w:themeColor="text2"/>
        </w:rPr>
        <w:t>.</w:t>
      </w:r>
    </w:p>
    <w:p w:rsidR="008D6169" w:rsidRPr="005851B4" w:rsidRDefault="008D6169" w:rsidP="00050F7F">
      <w:pPr>
        <w:rPr>
          <w:color w:val="1F497D" w:themeColor="text2"/>
        </w:rPr>
      </w:pPr>
      <w:r w:rsidRPr="005851B4">
        <w:rPr>
          <w:color w:val="1F497D" w:themeColor="text2"/>
        </w:rPr>
        <w:t>Les élèves dispose</w:t>
      </w:r>
      <w:r w:rsidR="00043079" w:rsidRPr="005851B4">
        <w:rPr>
          <w:color w:val="1F497D" w:themeColor="text2"/>
        </w:rPr>
        <w:t>nt</w:t>
      </w:r>
      <w:r w:rsidRPr="005851B4">
        <w:rPr>
          <w:color w:val="1F497D" w:themeColor="text2"/>
        </w:rPr>
        <w:t xml:space="preserve"> d’un document avec au recto un tableau de 30 mots comportant la lettre g à compléter et au verso le schéma de la règle avec les numéros des mots correspondant à chaque cas (afin de valider la correction).</w:t>
      </w:r>
    </w:p>
    <w:p w:rsidR="008D6169" w:rsidRPr="005851B4" w:rsidRDefault="008D6169" w:rsidP="00050F7F">
      <w:pPr>
        <w:rPr>
          <w:color w:val="1F497D" w:themeColor="text2"/>
        </w:rPr>
      </w:pPr>
      <w:r w:rsidRPr="005851B4">
        <w:rPr>
          <w:color w:val="1F497D" w:themeColor="text2"/>
        </w:rPr>
        <w:t>L’élève du cercle intérieur demande à celui du cercle extérieur comment il complète le mot n°…. L’élève du cercle intérieur donne sa réponse. Si l’élève intérieur est d’accord il le dit et valide en vérifiant au verso de sa feuille. En cas de désaccord, les élèves échangent leurs point</w:t>
      </w:r>
      <w:r w:rsidR="00043079" w:rsidRPr="005851B4">
        <w:rPr>
          <w:color w:val="1F497D" w:themeColor="text2"/>
        </w:rPr>
        <w:t>s</w:t>
      </w:r>
      <w:r w:rsidRPr="005851B4">
        <w:rPr>
          <w:color w:val="1F497D" w:themeColor="text2"/>
        </w:rPr>
        <w:t xml:space="preserve"> de vu</w:t>
      </w:r>
      <w:r w:rsidR="006A0468">
        <w:rPr>
          <w:color w:val="1F497D" w:themeColor="text2"/>
        </w:rPr>
        <w:t>e</w:t>
      </w:r>
      <w:r w:rsidRPr="005851B4">
        <w:rPr>
          <w:color w:val="1F497D" w:themeColor="text2"/>
        </w:rPr>
        <w:t xml:space="preserve"> pour essayer de se mettre d’accord en fonction de leurs connaissance</w:t>
      </w:r>
      <w:r w:rsidR="00043079" w:rsidRPr="005851B4">
        <w:rPr>
          <w:color w:val="1F497D" w:themeColor="text2"/>
        </w:rPr>
        <w:t>s</w:t>
      </w:r>
      <w:r w:rsidRPr="005851B4">
        <w:rPr>
          <w:color w:val="1F497D" w:themeColor="text2"/>
        </w:rPr>
        <w:t xml:space="preserve"> puis ils valident avec la règle au verso ainsi que la correction.</w:t>
      </w:r>
    </w:p>
    <w:p w:rsidR="008D6169" w:rsidRPr="005851B4" w:rsidRDefault="008D6169" w:rsidP="00050F7F">
      <w:pPr>
        <w:rPr>
          <w:color w:val="1F497D" w:themeColor="text2"/>
        </w:rPr>
      </w:pPr>
      <w:r w:rsidRPr="005851B4">
        <w:rPr>
          <w:color w:val="1F497D" w:themeColor="text2"/>
        </w:rPr>
        <w:t>Puis les élèves du cercle extérieur se décalent d’un cran et on recommence. Lorsqu’on revient au premier binôme les rôles s’inversent et ce sont alors les élèves du cercle extérieur qui défient ceux du cercle intérieur.</w:t>
      </w:r>
    </w:p>
    <w:p w:rsidR="008D6169" w:rsidRPr="005851B4" w:rsidRDefault="008D6169" w:rsidP="00050F7F">
      <w:pPr>
        <w:rPr>
          <w:color w:val="1F497D" w:themeColor="text2"/>
        </w:rPr>
      </w:pPr>
      <w:r w:rsidRPr="005851B4">
        <w:rPr>
          <w:color w:val="1F497D" w:themeColor="text2"/>
        </w:rPr>
        <w:t>Afin de motiver encore plus les élèves je leur demande de comptabiliser leurs réponses correctes, le but étant d’en avoir le plus possible à la fin des défis.</w:t>
      </w:r>
    </w:p>
    <w:p w:rsidR="00050F7F" w:rsidRDefault="00050F7F" w:rsidP="00050F7F">
      <w:pPr>
        <w:pStyle w:val="Paragraphedeliste"/>
        <w:numPr>
          <w:ilvl w:val="0"/>
          <w:numId w:val="1"/>
        </w:numPr>
      </w:pPr>
      <w:r>
        <w:t>Pour donner à voir et valoriser le travail de vos élèves, vous pouvez illustrer avec des photos.</w:t>
      </w:r>
    </w:p>
    <w:p w:rsidR="00043079" w:rsidRDefault="00043079" w:rsidP="00043079">
      <w:r>
        <w:rPr>
          <w:noProof/>
          <w:lang w:eastAsia="fr-FR"/>
        </w:rPr>
        <w:drawing>
          <wp:inline distT="0" distB="0" distL="0" distR="0">
            <wp:extent cx="2791534" cy="3600000"/>
            <wp:effectExtent l="19050" t="0" r="8816"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srcRect/>
                    <a:stretch>
                      <a:fillRect/>
                    </a:stretch>
                  </pic:blipFill>
                  <pic:spPr bwMode="auto">
                    <a:xfrm>
                      <a:off x="0" y="0"/>
                      <a:ext cx="2791534" cy="3600000"/>
                    </a:xfrm>
                    <a:prstGeom prst="rect">
                      <a:avLst/>
                    </a:prstGeom>
                    <a:noFill/>
                    <a:ln w="9525">
                      <a:noFill/>
                      <a:miter lim="800000"/>
                      <a:headEnd/>
                      <a:tailEnd/>
                    </a:ln>
                  </pic:spPr>
                </pic:pic>
              </a:graphicData>
            </a:graphic>
          </wp:inline>
        </w:drawing>
      </w:r>
      <w:r w:rsidR="005851B4">
        <w:rPr>
          <w:noProof/>
          <w:lang w:eastAsia="fr-FR"/>
        </w:rPr>
        <w:drawing>
          <wp:inline distT="0" distB="0" distL="0" distR="0">
            <wp:extent cx="3600000" cy="2699026"/>
            <wp:effectExtent l="19050" t="0" r="450" b="0"/>
            <wp:docPr id="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srcRect/>
                    <a:stretch>
                      <a:fillRect/>
                    </a:stretch>
                  </pic:blipFill>
                  <pic:spPr bwMode="auto">
                    <a:xfrm>
                      <a:off x="0" y="0"/>
                      <a:ext cx="3600000" cy="2699026"/>
                    </a:xfrm>
                    <a:prstGeom prst="rect">
                      <a:avLst/>
                    </a:prstGeom>
                    <a:noFill/>
                    <a:ln w="9525">
                      <a:noFill/>
                      <a:miter lim="800000"/>
                      <a:headEnd/>
                      <a:tailEnd/>
                    </a:ln>
                  </pic:spPr>
                </pic:pic>
              </a:graphicData>
            </a:graphic>
          </wp:inline>
        </w:drawing>
      </w:r>
    </w:p>
    <w:p w:rsidR="00050F7F" w:rsidRDefault="00050F7F" w:rsidP="00050F7F">
      <w:pPr>
        <w:pStyle w:val="Paragraphedeliste"/>
        <w:numPr>
          <w:ilvl w:val="0"/>
          <w:numId w:val="1"/>
        </w:numPr>
      </w:pPr>
      <w:r>
        <w:t>D’après vous, cette mise en œuvre a-t-elle favorisé l’engagement de vos élèves ? Expliquez pourquoi ?</w:t>
      </w:r>
    </w:p>
    <w:p w:rsidR="000B1479" w:rsidRPr="005851B4" w:rsidRDefault="00A32066" w:rsidP="000B1479">
      <w:pPr>
        <w:rPr>
          <w:color w:val="1F497D" w:themeColor="text2"/>
        </w:rPr>
      </w:pPr>
      <w:r w:rsidRPr="005851B4">
        <w:rPr>
          <w:color w:val="1F497D" w:themeColor="text2"/>
        </w:rPr>
        <w:t>Le fait que les élèves se</w:t>
      </w:r>
      <w:r w:rsidR="00043079" w:rsidRPr="005851B4">
        <w:rPr>
          <w:color w:val="1F497D" w:themeColor="text2"/>
        </w:rPr>
        <w:t xml:space="preserve"> corrigent entre eux et échangent</w:t>
      </w:r>
      <w:r w:rsidRPr="005851B4">
        <w:rPr>
          <w:color w:val="1F497D" w:themeColor="text2"/>
        </w:rPr>
        <w:t xml:space="preserve"> leur</w:t>
      </w:r>
      <w:r w:rsidR="00043079" w:rsidRPr="005851B4">
        <w:rPr>
          <w:color w:val="1F497D" w:themeColor="text2"/>
        </w:rPr>
        <w:t>s</w:t>
      </w:r>
      <w:r w:rsidRPr="005851B4">
        <w:rPr>
          <w:color w:val="1F497D" w:themeColor="text2"/>
        </w:rPr>
        <w:t xml:space="preserve"> avis jusqu’à se mettre d’accord (ce qui est possible avec une règle claire et sans exception de</w:t>
      </w:r>
      <w:r w:rsidR="00043079" w:rsidRPr="005851B4">
        <w:rPr>
          <w:color w:val="1F497D" w:themeColor="text2"/>
        </w:rPr>
        <w:t xml:space="preserve"> la langue française) les aide</w:t>
      </w:r>
      <w:r w:rsidRPr="005851B4">
        <w:rPr>
          <w:color w:val="1F497D" w:themeColor="text2"/>
        </w:rPr>
        <w:t xml:space="preserve"> à mieux comprendre et à mieux s’approprier la règle. Le travail à l’oral est un plus pour les élèves pour qui l’écrit peut être un obstacle.</w:t>
      </w:r>
    </w:p>
    <w:p w:rsidR="00050F7F" w:rsidRDefault="00050F7F" w:rsidP="00050F7F">
      <w:pPr>
        <w:pStyle w:val="Paragraphedeliste"/>
        <w:numPr>
          <w:ilvl w:val="0"/>
          <w:numId w:val="1"/>
        </w:numPr>
      </w:pPr>
      <w:r>
        <w:lastRenderedPageBreak/>
        <w:t>Avez-vous des propositions à faire pour rendre efficiente l’</w:t>
      </w:r>
      <w:bookmarkStart w:id="0" w:name="_GoBack"/>
      <w:bookmarkEnd w:id="0"/>
      <w:r>
        <w:t>expérimentation de ce ou ces dispositifs ?</w:t>
      </w:r>
    </w:p>
    <w:p w:rsidR="000B1479" w:rsidRPr="005851B4" w:rsidRDefault="000B1479" w:rsidP="000B1479">
      <w:pPr>
        <w:rPr>
          <w:color w:val="1F497D" w:themeColor="text2"/>
        </w:rPr>
      </w:pPr>
      <w:r w:rsidRPr="005851B4">
        <w:rPr>
          <w:color w:val="1F497D" w:themeColor="text2"/>
        </w:rPr>
        <w:t>Les élèves aiment se dépasser et je trouve que leur faire comptabiliser leurs réponses correctes les motive d’autant plus.</w:t>
      </w:r>
    </w:p>
    <w:sectPr w:rsidR="000B1479" w:rsidRPr="005851B4" w:rsidSect="00050F7F">
      <w:pgSz w:w="11906" w:h="16838"/>
      <w:pgMar w:top="720" w:right="720" w:bottom="720" w:left="72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31A7120C"/>
    <w:multiLevelType w:val="hybridMultilevel"/>
    <w:tmpl w:val="E36E97C0"/>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drawingGridHorizontalSpacing w:val="110"/>
  <w:displayHorizont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50F7F"/>
    <w:rsid w:val="00016E62"/>
    <w:rsid w:val="00043079"/>
    <w:rsid w:val="00050F7F"/>
    <w:rsid w:val="000B1479"/>
    <w:rsid w:val="00221585"/>
    <w:rsid w:val="003449C2"/>
    <w:rsid w:val="005851B4"/>
    <w:rsid w:val="006A0468"/>
    <w:rsid w:val="0079679E"/>
    <w:rsid w:val="008647BD"/>
    <w:rsid w:val="008D6169"/>
    <w:rsid w:val="00A32066"/>
    <w:rsid w:val="00D708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C8BC382"/>
  <w15:docId w15:val="{215C6147-F8AE-442A-AB6E-90EAC50EBB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016E62"/>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050F7F"/>
    <w:pPr>
      <w:ind w:left="720"/>
      <w:contextualSpacing/>
    </w:pPr>
  </w:style>
  <w:style w:type="paragraph" w:styleId="Textedebulles">
    <w:name w:val="Balloon Text"/>
    <w:basedOn w:val="Normal"/>
    <w:link w:val="TextedebullesCar"/>
    <w:uiPriority w:val="99"/>
    <w:semiHidden/>
    <w:unhideWhenUsed/>
    <w:rsid w:val="00043079"/>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043079"/>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361</Words>
  <Characters>1990</Characters>
  <Application>Microsoft Office Word</Application>
  <DocSecurity>0</DocSecurity>
  <Lines>16</Lines>
  <Paragraphs>4</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2347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JSTAS</dc:creator>
  <cp:lastModifiedBy>GIRAUDON Kindie</cp:lastModifiedBy>
  <cp:revision>2</cp:revision>
  <dcterms:created xsi:type="dcterms:W3CDTF">2023-06-22T12:37:00Z</dcterms:created>
  <dcterms:modified xsi:type="dcterms:W3CDTF">2023-06-22T12:37:00Z</dcterms:modified>
</cp:coreProperties>
</file>